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关于举办地理信息科技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工程优秀成果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第二期（线上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研讨班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参会回执</w:t>
      </w:r>
    </w:p>
    <w:tbl>
      <w:tblPr>
        <w:tblStyle w:val="2"/>
        <w:tblpPr w:leftFromText="180" w:rightFromText="180" w:vertAnchor="text" w:horzAnchor="page" w:tblpX="1300" w:tblpY="54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550"/>
        <w:gridCol w:w="1245"/>
        <w:gridCol w:w="1320"/>
        <w:gridCol w:w="900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参会人员姓名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职务职称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发票信息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开票单位名称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8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纳税人识别号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电子发票邮箱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120" w:beforeAutospacing="0" w:after="12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注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意事项：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120" w:beforeAutospacing="0" w:after="120" w:afterAutospacing="0" w:line="400" w:lineRule="exact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highlight w:val="none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1.同一单位多人参会，填写一张参会回执即可，请于2022年2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highlight w:val="none"/>
          <w:lang w:val="en-US" w:eastAsia="zh-CN" w:bidi="ar"/>
        </w:rPr>
        <w:t>月14日前发至184020351@qq.com。</w:t>
      </w:r>
    </w:p>
    <w:p>
      <w:pPr>
        <w:keepNext w:val="0"/>
        <w:keepLines w:val="0"/>
        <w:widowControl w:val="0"/>
        <w:suppressLineNumbers w:val="0"/>
        <w:spacing w:before="120" w:beforeAutospacing="0" w:after="120" w:afterAutospacing="0" w:line="400" w:lineRule="exact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2.财务收到款项后，开具“会议费”的电子发票发至参会回执上所留的邮箱，请注意查收。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华文中宋" w:eastAsia="仿宋_GB2312" w:cs="仿宋_GB2312"/>
          <w:b/>
          <w:bCs/>
          <w:color w:val="000000"/>
          <w:spacing w:val="-10"/>
          <w:kern w:val="0"/>
          <w:sz w:val="36"/>
          <w:szCs w:val="36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C40E8"/>
    <w:rsid w:val="22A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2022-01-18T01:44:00Z</dcterms:created>
  <dc:creator>美茹</dc:creator>
  <cp:lastModifiedBy>美茹</cp:lastModifiedBy>
  <dcterms:modified xsi:type="dcterms:W3CDTF">2022-01-18T01:49:25Z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A7E94C5CAB9C495FB0BD48CBC605F5AA</vt:lpwstr>
  </property>
</Properties>
</file>